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4960"/>
        <w:gridCol w:w="4960"/>
      </w:tblGrid>
      <w:tr w:rsidR="00453428">
        <w:tc>
          <w:tcPr>
            <w:tcW w:w="49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53428" w:rsidRDefault="00E06929">
            <w:pPr>
              <w:rPr>
                <w:rFonts w:eastAsia="Calibri"/>
                <w:color w:val="F2F2F2" w:themeColor="background1" w:themeShade="F2"/>
                <w:highlight w:val="white"/>
              </w:rPr>
            </w:pPr>
            <w:r>
              <w:rPr>
                <w:rFonts w:eastAsia="Calibri"/>
                <w:color w:val="F2F2F2" w:themeColor="background1" w:themeShade="F2"/>
                <w:sz w:val="28"/>
                <w:szCs w:val="28"/>
                <w:highlight w:val="white"/>
              </w:rPr>
              <w:t>[МЕСТО ДЛЯ ШТАМПА]</w:t>
            </w:r>
          </w:p>
          <w:p w:rsidR="00453428" w:rsidRDefault="00453428">
            <w:pPr>
              <w:rPr>
                <w:color w:val="F2F2F2" w:themeColor="background1" w:themeShade="F2"/>
                <w:spacing w:val="-4"/>
                <w:highlight w:val="white"/>
              </w:rPr>
            </w:pPr>
          </w:p>
        </w:tc>
        <w:tc>
          <w:tcPr>
            <w:tcW w:w="49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53428" w:rsidRDefault="00E06929">
            <w:pPr>
              <w:jc w:val="center"/>
              <w:rPr>
                <w:spacing w:val="-4"/>
                <w:highlight w:val="white"/>
              </w:rPr>
            </w:pPr>
            <w:r>
              <w:rPr>
                <w:spacing w:val="-4"/>
                <w:sz w:val="28"/>
                <w:szCs w:val="28"/>
                <w:highlight w:val="white"/>
              </w:rPr>
              <w:t xml:space="preserve">Проект </w:t>
            </w:r>
          </w:p>
          <w:p w:rsidR="00453428" w:rsidRDefault="00E06929">
            <w:pPr>
              <w:ind w:left="142"/>
              <w:jc w:val="center"/>
              <w:rPr>
                <w:spacing w:val="-4"/>
                <w:highlight w:val="white"/>
              </w:rPr>
            </w:pPr>
            <w:r>
              <w:rPr>
                <w:spacing w:val="-4"/>
                <w:sz w:val="28"/>
                <w:szCs w:val="28"/>
              </w:rPr>
              <w:t>постановления</w:t>
            </w:r>
            <w:r>
              <w:rPr>
                <w:spacing w:val="-4"/>
                <w:sz w:val="28"/>
                <w:szCs w:val="28"/>
                <w:highlight w:val="white"/>
              </w:rPr>
              <w:t xml:space="preserve"> Правительства </w:t>
            </w:r>
          </w:p>
          <w:p w:rsidR="00453428" w:rsidRDefault="00E06929">
            <w:pPr>
              <w:ind w:left="142"/>
              <w:jc w:val="center"/>
              <w:rPr>
                <w:spacing w:val="-4"/>
                <w:highlight w:val="white"/>
              </w:rPr>
            </w:pPr>
            <w:r>
              <w:rPr>
                <w:spacing w:val="-4"/>
                <w:sz w:val="28"/>
                <w:szCs w:val="28"/>
                <w:highlight w:val="white"/>
              </w:rPr>
              <w:t xml:space="preserve">Новосибирской области </w:t>
            </w:r>
          </w:p>
        </w:tc>
      </w:tr>
      <w:tr w:rsidR="00453428">
        <w:tc>
          <w:tcPr>
            <w:tcW w:w="49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53428" w:rsidRDefault="00E06929">
            <w:pPr>
              <w:rPr>
                <w:color w:val="F2F2F2" w:themeColor="background1" w:themeShade="F2"/>
                <w:highlight w:val="white"/>
              </w:rPr>
            </w:pPr>
            <w:r>
              <w:rPr>
                <w:color w:val="F2F2F2" w:themeColor="background1" w:themeShade="F2"/>
                <w:sz w:val="28"/>
                <w:szCs w:val="28"/>
                <w:highlight w:val="white"/>
              </w:rPr>
              <w:t xml:space="preserve"> </w:t>
            </w:r>
          </w:p>
          <w:p w:rsidR="00453428" w:rsidRDefault="00453428">
            <w:pPr>
              <w:rPr>
                <w:color w:val="F2F2F2" w:themeColor="background1" w:themeShade="F2"/>
                <w:highlight w:val="white"/>
              </w:rPr>
            </w:pPr>
          </w:p>
          <w:p w:rsidR="00453428" w:rsidRDefault="00453428">
            <w:pPr>
              <w:rPr>
                <w:color w:val="F2F2F2" w:themeColor="background1" w:themeShade="F2"/>
              </w:rPr>
            </w:pPr>
          </w:p>
          <w:p w:rsidR="00453428" w:rsidRDefault="00E06929">
            <w:pPr>
              <w:rPr>
                <w:color w:val="F2F2F2" w:themeColor="background1" w:themeShade="F2"/>
              </w:rPr>
            </w:pPr>
            <w:r>
              <w:rPr>
                <w:color w:val="F2F2F2" w:themeColor="background1" w:themeShade="F2"/>
                <w:sz w:val="28"/>
                <w:szCs w:val="28"/>
                <w:highlight w:val="white"/>
              </w:rPr>
              <w:t>[МЕСТО ДЛЯ ПОДПИСИ]</w:t>
            </w:r>
          </w:p>
        </w:tc>
        <w:tc>
          <w:tcPr>
            <w:tcW w:w="49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53428" w:rsidRDefault="00453428">
            <w:pPr>
              <w:rPr>
                <w:spacing w:val="-4"/>
                <w:highlight w:val="white"/>
              </w:rPr>
            </w:pPr>
          </w:p>
        </w:tc>
      </w:tr>
    </w:tbl>
    <w:p w:rsidR="00453428" w:rsidRDefault="00453428">
      <w:pPr>
        <w:tabs>
          <w:tab w:val="left" w:pos="938"/>
        </w:tabs>
        <w:jc w:val="both"/>
        <w:rPr>
          <w:sz w:val="28"/>
          <w:szCs w:val="28"/>
        </w:rPr>
      </w:pPr>
    </w:p>
    <w:p w:rsidR="00453428" w:rsidRDefault="00453428">
      <w:pPr>
        <w:tabs>
          <w:tab w:val="left" w:pos="938"/>
        </w:tabs>
        <w:jc w:val="both"/>
        <w:rPr>
          <w:sz w:val="28"/>
          <w:szCs w:val="28"/>
        </w:rPr>
      </w:pPr>
    </w:p>
    <w:p w:rsidR="00453428" w:rsidRDefault="00453428">
      <w:pPr>
        <w:tabs>
          <w:tab w:val="left" w:pos="938"/>
        </w:tabs>
        <w:jc w:val="both"/>
        <w:rPr>
          <w:sz w:val="28"/>
          <w:szCs w:val="28"/>
        </w:rPr>
      </w:pPr>
    </w:p>
    <w:p w:rsidR="00453428" w:rsidRDefault="00453428">
      <w:pPr>
        <w:tabs>
          <w:tab w:val="left" w:pos="938"/>
        </w:tabs>
        <w:jc w:val="both"/>
        <w:rPr>
          <w:sz w:val="28"/>
          <w:szCs w:val="28"/>
        </w:rPr>
      </w:pPr>
    </w:p>
    <w:p w:rsidR="00453428" w:rsidRDefault="00453428">
      <w:pPr>
        <w:tabs>
          <w:tab w:val="left" w:pos="938"/>
        </w:tabs>
        <w:jc w:val="both"/>
        <w:rPr>
          <w:sz w:val="28"/>
          <w:szCs w:val="28"/>
        </w:rPr>
      </w:pPr>
    </w:p>
    <w:p w:rsidR="00453428" w:rsidRDefault="00453428">
      <w:pPr>
        <w:tabs>
          <w:tab w:val="left" w:pos="938"/>
        </w:tabs>
        <w:jc w:val="both"/>
        <w:rPr>
          <w:sz w:val="28"/>
          <w:szCs w:val="28"/>
        </w:rPr>
      </w:pPr>
    </w:p>
    <w:p w:rsidR="00453428" w:rsidRDefault="00453428">
      <w:pPr>
        <w:tabs>
          <w:tab w:val="left" w:pos="938"/>
        </w:tabs>
        <w:jc w:val="both"/>
        <w:rPr>
          <w:sz w:val="28"/>
          <w:szCs w:val="28"/>
        </w:rPr>
      </w:pPr>
    </w:p>
    <w:p w:rsidR="00453428" w:rsidRPr="00A433DF" w:rsidRDefault="0071073A">
      <w:pPr>
        <w:jc w:val="center"/>
        <w:rPr>
          <w:sz w:val="28"/>
          <w:szCs w:val="28"/>
          <w:highlight w:val="white"/>
        </w:rPr>
      </w:pPr>
      <w:r w:rsidRPr="00A433DF">
        <w:rPr>
          <w:sz w:val="28"/>
          <w:szCs w:val="28"/>
          <w:highlight w:val="white"/>
        </w:rPr>
        <w:t xml:space="preserve">Об установлении случаев </w:t>
      </w:r>
      <w:r w:rsidR="00A433DF">
        <w:rPr>
          <w:sz w:val="28"/>
          <w:szCs w:val="28"/>
        </w:rPr>
        <w:t xml:space="preserve">и порядка </w:t>
      </w:r>
      <w:r w:rsidR="00A433DF" w:rsidRPr="00A433DF">
        <w:rPr>
          <w:sz w:val="28"/>
          <w:szCs w:val="28"/>
        </w:rPr>
        <w:t>проведения технического учета жилищного фонда на территории Новосибирской области, в том числе его технической инвентаризации и технической паспортизации</w:t>
      </w:r>
    </w:p>
    <w:p w:rsidR="00453428" w:rsidRPr="00A433DF" w:rsidRDefault="00453428">
      <w:pPr>
        <w:ind w:firstLine="708"/>
        <w:jc w:val="both"/>
        <w:rPr>
          <w:sz w:val="28"/>
          <w:szCs w:val="28"/>
          <w:highlight w:val="white"/>
        </w:rPr>
      </w:pPr>
    </w:p>
    <w:p w:rsidR="00453428" w:rsidRDefault="0071073A" w:rsidP="00A433DF">
      <w:pPr>
        <w:pStyle w:val="aff4"/>
        <w:spacing w:before="0" w:beforeAutospacing="0" w:after="0" w:afterAutospacing="0" w:line="288" w:lineRule="atLeast"/>
        <w:ind w:firstLine="540"/>
        <w:jc w:val="both"/>
        <w:rPr>
          <w:sz w:val="28"/>
          <w:szCs w:val="28"/>
          <w:highlight w:val="white"/>
        </w:rPr>
      </w:pPr>
      <w:r w:rsidRPr="00A433DF">
        <w:rPr>
          <w:sz w:val="28"/>
          <w:szCs w:val="28"/>
        </w:rPr>
        <w:t>В соответствии с</w:t>
      </w:r>
      <w:r w:rsidR="00A433DF">
        <w:rPr>
          <w:sz w:val="28"/>
          <w:szCs w:val="28"/>
        </w:rPr>
        <w:t xml:space="preserve"> пунктом 1.1 статьи 13, частью 5 статьи 19 Жилищного кодекса Российской Федерации, пунктом 1 статьи 2</w:t>
      </w:r>
      <w:r w:rsidRPr="00A433DF">
        <w:rPr>
          <w:sz w:val="28"/>
          <w:szCs w:val="28"/>
        </w:rPr>
        <w:t xml:space="preserve"> </w:t>
      </w:r>
      <w:r w:rsidR="00450AC0">
        <w:rPr>
          <w:sz w:val="28"/>
          <w:szCs w:val="28"/>
        </w:rPr>
        <w:t>З</w:t>
      </w:r>
      <w:r w:rsidRPr="00A433DF">
        <w:rPr>
          <w:sz w:val="28"/>
          <w:szCs w:val="28"/>
        </w:rPr>
        <w:t>акон</w:t>
      </w:r>
      <w:r w:rsidR="00A433DF">
        <w:rPr>
          <w:sz w:val="28"/>
          <w:szCs w:val="28"/>
        </w:rPr>
        <w:t>а</w:t>
      </w:r>
      <w:r w:rsidRPr="00A433DF">
        <w:rPr>
          <w:sz w:val="28"/>
          <w:szCs w:val="28"/>
        </w:rPr>
        <w:t xml:space="preserve"> Новосибирской области «О разграничении полномочий органов государственной власти Новосибирской области в сфере технического учета жилищного фонда на территории Новосибирской области</w:t>
      </w:r>
      <w:r w:rsidR="00A433DF" w:rsidRPr="00A433DF">
        <w:rPr>
          <w:sz w:val="28"/>
          <w:szCs w:val="28"/>
        </w:rPr>
        <w:t>»</w:t>
      </w:r>
      <w:r>
        <w:rPr>
          <w:sz w:val="28"/>
          <w:szCs w:val="28"/>
          <w:highlight w:val="white"/>
        </w:rPr>
        <w:t xml:space="preserve"> </w:t>
      </w:r>
      <w:r w:rsidR="00E06929">
        <w:rPr>
          <w:sz w:val="28"/>
          <w:szCs w:val="28"/>
          <w:highlight w:val="white"/>
        </w:rPr>
        <w:t xml:space="preserve">Правительство Новосибирской области </w:t>
      </w:r>
      <w:r w:rsidR="00E06929">
        <w:rPr>
          <w:b/>
          <w:bCs/>
          <w:sz w:val="28"/>
          <w:szCs w:val="28"/>
          <w:highlight w:val="white"/>
        </w:rPr>
        <w:t>п о с т а н о в л я е т</w:t>
      </w:r>
      <w:r w:rsidR="00E06929">
        <w:rPr>
          <w:sz w:val="28"/>
          <w:szCs w:val="28"/>
          <w:highlight w:val="white"/>
        </w:rPr>
        <w:t>:</w:t>
      </w:r>
    </w:p>
    <w:p w:rsidR="00453428" w:rsidRPr="00103282" w:rsidRDefault="00A433DF">
      <w:pPr>
        <w:tabs>
          <w:tab w:val="left" w:pos="709"/>
          <w:tab w:val="right" w:pos="992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Установить </w:t>
      </w:r>
      <w:r w:rsidR="007204E1" w:rsidRPr="00A433DF">
        <w:rPr>
          <w:sz w:val="28"/>
          <w:szCs w:val="28"/>
          <w:highlight w:val="white"/>
        </w:rPr>
        <w:t>случа</w:t>
      </w:r>
      <w:r w:rsidR="007204E1">
        <w:rPr>
          <w:sz w:val="28"/>
          <w:szCs w:val="28"/>
          <w:highlight w:val="white"/>
        </w:rPr>
        <w:t>и</w:t>
      </w:r>
      <w:r w:rsidR="007204E1" w:rsidRPr="00A433DF">
        <w:rPr>
          <w:sz w:val="28"/>
          <w:szCs w:val="28"/>
          <w:highlight w:val="white"/>
        </w:rPr>
        <w:t xml:space="preserve"> </w:t>
      </w:r>
      <w:r w:rsidR="007204E1">
        <w:rPr>
          <w:sz w:val="28"/>
          <w:szCs w:val="28"/>
        </w:rPr>
        <w:t xml:space="preserve">и порядок </w:t>
      </w:r>
      <w:r w:rsidR="007204E1" w:rsidRPr="00A433DF">
        <w:rPr>
          <w:sz w:val="28"/>
          <w:szCs w:val="28"/>
        </w:rPr>
        <w:t>проведения технического учета жилищного фонда на территории Новосибирской области, в том числе его технической инвентаризации и технической паспортизации</w:t>
      </w:r>
      <w:r w:rsidR="007204E1">
        <w:rPr>
          <w:sz w:val="28"/>
          <w:szCs w:val="28"/>
        </w:rPr>
        <w:t xml:space="preserve"> согласно </w:t>
      </w:r>
      <w:proofErr w:type="gramStart"/>
      <w:r w:rsidR="007204E1">
        <w:rPr>
          <w:sz w:val="28"/>
          <w:szCs w:val="28"/>
        </w:rPr>
        <w:t>прило</w:t>
      </w:r>
      <w:r w:rsidR="00103282">
        <w:rPr>
          <w:sz w:val="28"/>
          <w:szCs w:val="28"/>
        </w:rPr>
        <w:t>жению</w:t>
      </w:r>
      <w:proofErr w:type="gramEnd"/>
      <w:r w:rsidR="00103282">
        <w:rPr>
          <w:sz w:val="28"/>
          <w:szCs w:val="28"/>
        </w:rPr>
        <w:t xml:space="preserve"> к настоящему </w:t>
      </w:r>
      <w:r w:rsidR="00103282" w:rsidRPr="00103282">
        <w:rPr>
          <w:sz w:val="28"/>
          <w:szCs w:val="28"/>
        </w:rPr>
        <w:t>постановлению.</w:t>
      </w:r>
    </w:p>
    <w:p w:rsidR="00103282" w:rsidRPr="00103282" w:rsidRDefault="00103282" w:rsidP="00103282">
      <w:pPr>
        <w:pStyle w:val="aff4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 w:rsidRPr="00103282">
        <w:rPr>
          <w:sz w:val="28"/>
          <w:szCs w:val="28"/>
        </w:rPr>
        <w:t xml:space="preserve">2. Контроль за исполнением настоящего постановления возложить на первого заместителя Председателя Правительства Новосибирской области </w:t>
      </w:r>
      <w:proofErr w:type="spellStart"/>
      <w:r w:rsidRPr="00103282">
        <w:rPr>
          <w:sz w:val="28"/>
          <w:szCs w:val="28"/>
        </w:rPr>
        <w:t>Знаткова</w:t>
      </w:r>
      <w:proofErr w:type="spellEnd"/>
      <w:r w:rsidRPr="00103282">
        <w:rPr>
          <w:sz w:val="28"/>
          <w:szCs w:val="28"/>
        </w:rPr>
        <w:t xml:space="preserve"> В.М.</w:t>
      </w:r>
    </w:p>
    <w:p w:rsidR="00103282" w:rsidRPr="00103282" w:rsidRDefault="00103282">
      <w:pPr>
        <w:tabs>
          <w:tab w:val="left" w:pos="709"/>
          <w:tab w:val="right" w:pos="9923"/>
        </w:tabs>
        <w:ind w:firstLine="708"/>
        <w:jc w:val="both"/>
        <w:rPr>
          <w:sz w:val="28"/>
          <w:szCs w:val="28"/>
        </w:rPr>
      </w:pPr>
    </w:p>
    <w:p w:rsidR="00453428" w:rsidRDefault="00453428">
      <w:pPr>
        <w:tabs>
          <w:tab w:val="left" w:pos="709"/>
          <w:tab w:val="right" w:pos="9923"/>
        </w:tabs>
        <w:ind w:firstLine="708"/>
        <w:jc w:val="both"/>
        <w:rPr>
          <w:sz w:val="28"/>
          <w:szCs w:val="28"/>
        </w:rPr>
      </w:pPr>
    </w:p>
    <w:p w:rsidR="00453428" w:rsidRDefault="00453428">
      <w:pPr>
        <w:rPr>
          <w:sz w:val="28"/>
          <w:szCs w:val="28"/>
        </w:rPr>
      </w:pPr>
    </w:p>
    <w:p w:rsidR="00453428" w:rsidRDefault="00E06929">
      <w:pPr>
        <w:jc w:val="both"/>
        <w:rPr>
          <w:sz w:val="27"/>
          <w:szCs w:val="27"/>
        </w:rPr>
      </w:pPr>
      <w:r>
        <w:rPr>
          <w:sz w:val="28"/>
          <w:szCs w:val="28"/>
        </w:rPr>
        <w:t xml:space="preserve">Губернатор Новосибирской области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А.А. Травников</w:t>
      </w:r>
    </w:p>
    <w:p w:rsidR="00453428" w:rsidRDefault="00453428">
      <w:pPr>
        <w:rPr>
          <w:color w:val="000000"/>
        </w:rPr>
      </w:pPr>
    </w:p>
    <w:p w:rsidR="00453428" w:rsidRDefault="00453428">
      <w:pPr>
        <w:rPr>
          <w:color w:val="000000"/>
        </w:rPr>
      </w:pPr>
    </w:p>
    <w:p w:rsidR="00453428" w:rsidRDefault="00453428">
      <w:pPr>
        <w:rPr>
          <w:color w:val="000000"/>
        </w:rPr>
      </w:pPr>
    </w:p>
    <w:p w:rsidR="00453428" w:rsidRDefault="00453428">
      <w:pPr>
        <w:rPr>
          <w:color w:val="000000"/>
        </w:rPr>
      </w:pPr>
    </w:p>
    <w:p w:rsidR="00453428" w:rsidRDefault="00453428">
      <w:pPr>
        <w:rPr>
          <w:color w:val="000000"/>
        </w:rPr>
      </w:pPr>
    </w:p>
    <w:p w:rsidR="00453428" w:rsidRDefault="00453428">
      <w:pPr>
        <w:rPr>
          <w:color w:val="000000"/>
        </w:rPr>
      </w:pPr>
    </w:p>
    <w:p w:rsidR="00453428" w:rsidRDefault="00453428">
      <w:pPr>
        <w:rPr>
          <w:color w:val="000000"/>
        </w:rPr>
      </w:pPr>
    </w:p>
    <w:p w:rsidR="00453428" w:rsidRDefault="00453428">
      <w:pPr>
        <w:rPr>
          <w:color w:val="000000"/>
        </w:rPr>
      </w:pPr>
    </w:p>
    <w:p w:rsidR="00453428" w:rsidRDefault="00453428">
      <w:pPr>
        <w:rPr>
          <w:color w:val="000000"/>
        </w:rPr>
      </w:pPr>
    </w:p>
    <w:p w:rsidR="00453428" w:rsidRDefault="00453428">
      <w:pPr>
        <w:rPr>
          <w:color w:val="000000"/>
        </w:rPr>
      </w:pPr>
    </w:p>
    <w:p w:rsidR="00453428" w:rsidRDefault="00453428">
      <w:pPr>
        <w:rPr>
          <w:color w:val="000000"/>
        </w:rPr>
      </w:pPr>
    </w:p>
    <w:p w:rsidR="00453428" w:rsidRDefault="00453428">
      <w:pPr>
        <w:rPr>
          <w:color w:val="000000"/>
        </w:rPr>
      </w:pPr>
    </w:p>
    <w:p w:rsidR="00453428" w:rsidRDefault="00453428">
      <w:pPr>
        <w:tabs>
          <w:tab w:val="left" w:pos="1135"/>
        </w:tabs>
        <w:rPr>
          <w:color w:val="000000"/>
        </w:rPr>
      </w:pPr>
    </w:p>
    <w:p w:rsidR="00453428" w:rsidRDefault="00453428">
      <w:pPr>
        <w:rPr>
          <w:color w:val="000000"/>
        </w:rPr>
      </w:pPr>
    </w:p>
    <w:p w:rsidR="00453428" w:rsidRDefault="00E06929">
      <w:pPr>
        <w:rPr>
          <w:color w:val="000000"/>
        </w:rPr>
      </w:pPr>
      <w:r>
        <w:rPr>
          <w:color w:val="000000"/>
        </w:rPr>
        <w:t>Р.Г. Шилохвостов</w:t>
      </w:r>
    </w:p>
    <w:p w:rsidR="00453428" w:rsidRDefault="00E06929">
      <w:pPr>
        <w:rPr>
          <w:color w:val="000000"/>
        </w:rPr>
      </w:pPr>
      <w:r>
        <w:rPr>
          <w:color w:val="000000"/>
        </w:rPr>
        <w:t>238 60 02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5353"/>
        <w:gridCol w:w="4678"/>
      </w:tblGrid>
      <w:tr w:rsidR="00453428">
        <w:tc>
          <w:tcPr>
            <w:tcW w:w="5353" w:type="dxa"/>
            <w:shd w:val="clear" w:color="auto" w:fill="auto"/>
          </w:tcPr>
          <w:p w:rsidR="00453428" w:rsidRDefault="00E069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СОГЛАСОВАНО:</w:t>
            </w:r>
          </w:p>
        </w:tc>
        <w:tc>
          <w:tcPr>
            <w:tcW w:w="4678" w:type="dxa"/>
            <w:shd w:val="clear" w:color="auto" w:fill="auto"/>
          </w:tcPr>
          <w:p w:rsidR="00453428" w:rsidRDefault="00453428">
            <w:pPr>
              <w:jc w:val="right"/>
              <w:rPr>
                <w:sz w:val="28"/>
                <w:szCs w:val="28"/>
              </w:rPr>
            </w:pPr>
          </w:p>
        </w:tc>
      </w:tr>
      <w:tr w:rsidR="00453428">
        <w:tc>
          <w:tcPr>
            <w:tcW w:w="5353" w:type="dxa"/>
            <w:shd w:val="clear" w:color="auto" w:fill="auto"/>
          </w:tcPr>
          <w:p w:rsidR="00453428" w:rsidRDefault="00453428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453428" w:rsidRDefault="00453428">
            <w:pPr>
              <w:jc w:val="right"/>
              <w:rPr>
                <w:sz w:val="28"/>
                <w:szCs w:val="28"/>
              </w:rPr>
            </w:pPr>
          </w:p>
        </w:tc>
      </w:tr>
      <w:tr w:rsidR="00453428">
        <w:tc>
          <w:tcPr>
            <w:tcW w:w="5353" w:type="dxa"/>
            <w:shd w:val="clear" w:color="auto" w:fill="auto"/>
          </w:tcPr>
          <w:p w:rsidR="00453428" w:rsidRDefault="00E069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заместитель Председателя Правительства Новосибирской области</w:t>
            </w:r>
          </w:p>
        </w:tc>
        <w:tc>
          <w:tcPr>
            <w:tcW w:w="4678" w:type="dxa"/>
            <w:shd w:val="clear" w:color="auto" w:fill="auto"/>
          </w:tcPr>
          <w:p w:rsidR="00453428" w:rsidRDefault="00E06929">
            <w:pPr>
              <w:tabs>
                <w:tab w:val="left" w:pos="272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В.М. </w:t>
            </w:r>
            <w:proofErr w:type="spellStart"/>
            <w:r>
              <w:rPr>
                <w:sz w:val="28"/>
                <w:szCs w:val="28"/>
              </w:rPr>
              <w:t>Знатков</w:t>
            </w:r>
            <w:proofErr w:type="spellEnd"/>
          </w:p>
        </w:tc>
      </w:tr>
      <w:tr w:rsidR="00453428">
        <w:tc>
          <w:tcPr>
            <w:tcW w:w="5353" w:type="dxa"/>
            <w:shd w:val="clear" w:color="auto" w:fill="auto"/>
          </w:tcPr>
          <w:p w:rsidR="00453428" w:rsidRDefault="00453428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453428" w:rsidRDefault="00453428">
            <w:pPr>
              <w:jc w:val="right"/>
              <w:rPr>
                <w:sz w:val="28"/>
                <w:szCs w:val="28"/>
              </w:rPr>
            </w:pPr>
          </w:p>
        </w:tc>
      </w:tr>
      <w:tr w:rsidR="00453428">
        <w:tc>
          <w:tcPr>
            <w:tcW w:w="5353" w:type="dxa"/>
            <w:shd w:val="clear" w:color="auto" w:fill="auto"/>
          </w:tcPr>
          <w:p w:rsidR="00453428" w:rsidRDefault="00E069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Министр юстиции Новосибирской области</w:t>
            </w:r>
          </w:p>
        </w:tc>
        <w:tc>
          <w:tcPr>
            <w:tcW w:w="4678" w:type="dxa"/>
            <w:shd w:val="clear" w:color="auto" w:fill="auto"/>
          </w:tcPr>
          <w:p w:rsidR="00453428" w:rsidRDefault="00E06929">
            <w:pPr>
              <w:tabs>
                <w:tab w:val="left" w:pos="28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Т.Н. </w:t>
            </w:r>
            <w:proofErr w:type="spellStart"/>
            <w:r>
              <w:rPr>
                <w:sz w:val="28"/>
                <w:szCs w:val="28"/>
              </w:rPr>
              <w:t>Деркач</w:t>
            </w:r>
            <w:proofErr w:type="spellEnd"/>
          </w:p>
        </w:tc>
      </w:tr>
      <w:tr w:rsidR="00453428">
        <w:tc>
          <w:tcPr>
            <w:tcW w:w="5353" w:type="dxa"/>
            <w:shd w:val="clear" w:color="auto" w:fill="auto"/>
          </w:tcPr>
          <w:p w:rsidR="00453428" w:rsidRDefault="00453428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453428" w:rsidRDefault="00453428">
            <w:pPr>
              <w:tabs>
                <w:tab w:val="left" w:pos="2729"/>
              </w:tabs>
              <w:jc w:val="right"/>
              <w:rPr>
                <w:sz w:val="28"/>
                <w:szCs w:val="28"/>
              </w:rPr>
            </w:pPr>
          </w:p>
        </w:tc>
      </w:tr>
      <w:tr w:rsidR="00453428">
        <w:tc>
          <w:tcPr>
            <w:tcW w:w="5353" w:type="dxa"/>
            <w:shd w:val="clear" w:color="auto" w:fill="auto"/>
          </w:tcPr>
          <w:p w:rsidR="00453428" w:rsidRDefault="005344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Министр финансов и налоговой политики Новосибирской области                                                    </w:t>
            </w:r>
          </w:p>
          <w:p w:rsidR="00720564" w:rsidRDefault="00720564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453428" w:rsidRDefault="00534416">
            <w:pPr>
              <w:tabs>
                <w:tab w:val="left" w:pos="2729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453428" w:rsidRDefault="00534416">
            <w:pPr>
              <w:tabs>
                <w:tab w:val="left" w:pos="2729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В.Ю. Голубенко</w:t>
            </w:r>
          </w:p>
        </w:tc>
      </w:tr>
      <w:tr w:rsidR="00453428">
        <w:tc>
          <w:tcPr>
            <w:tcW w:w="5353" w:type="dxa"/>
            <w:shd w:val="clear" w:color="auto" w:fill="auto"/>
          </w:tcPr>
          <w:p w:rsidR="00453428" w:rsidRDefault="005344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Министр жилищно-коммунального хозяйства и энергетики Новосибирской области                                                 </w:t>
            </w:r>
          </w:p>
          <w:p w:rsidR="00534416" w:rsidRDefault="00534416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453428" w:rsidRDefault="00453428">
            <w:pPr>
              <w:tabs>
                <w:tab w:val="left" w:pos="2729"/>
              </w:tabs>
              <w:jc w:val="right"/>
              <w:rPr>
                <w:sz w:val="28"/>
                <w:szCs w:val="28"/>
              </w:rPr>
            </w:pPr>
          </w:p>
          <w:p w:rsidR="00534416" w:rsidRDefault="00534416">
            <w:pPr>
              <w:tabs>
                <w:tab w:val="left" w:pos="2729"/>
              </w:tabs>
              <w:jc w:val="right"/>
              <w:rPr>
                <w:sz w:val="28"/>
                <w:szCs w:val="28"/>
              </w:rPr>
            </w:pPr>
          </w:p>
          <w:p w:rsidR="00534416" w:rsidRDefault="00534416">
            <w:pPr>
              <w:tabs>
                <w:tab w:val="left" w:pos="2729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Е.Г. Назаров</w:t>
            </w:r>
          </w:p>
        </w:tc>
      </w:tr>
      <w:tr w:rsidR="00453428">
        <w:tc>
          <w:tcPr>
            <w:tcW w:w="5353" w:type="dxa"/>
            <w:shd w:val="clear" w:color="auto" w:fill="auto"/>
          </w:tcPr>
          <w:p w:rsidR="00453428" w:rsidRDefault="00E069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департамента имущества и земельных отношений Новосибирской области</w:t>
            </w:r>
            <w:bookmarkStart w:id="0" w:name="_GoBack"/>
            <w:bookmarkEnd w:id="0"/>
          </w:p>
        </w:tc>
        <w:tc>
          <w:tcPr>
            <w:tcW w:w="4678" w:type="dxa"/>
            <w:shd w:val="clear" w:color="auto" w:fill="auto"/>
          </w:tcPr>
          <w:p w:rsidR="00453428" w:rsidRDefault="00453428">
            <w:pPr>
              <w:tabs>
                <w:tab w:val="left" w:pos="2729"/>
              </w:tabs>
              <w:jc w:val="right"/>
              <w:rPr>
                <w:sz w:val="28"/>
                <w:szCs w:val="28"/>
              </w:rPr>
            </w:pPr>
          </w:p>
          <w:p w:rsidR="00453428" w:rsidRDefault="00453428">
            <w:pPr>
              <w:tabs>
                <w:tab w:val="left" w:pos="2729"/>
              </w:tabs>
              <w:jc w:val="right"/>
              <w:rPr>
                <w:sz w:val="28"/>
                <w:szCs w:val="28"/>
              </w:rPr>
            </w:pPr>
          </w:p>
          <w:p w:rsidR="00453428" w:rsidRDefault="00E06929">
            <w:pPr>
              <w:tabs>
                <w:tab w:val="left" w:pos="2729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Р.Г. Шилохвостов</w:t>
            </w:r>
          </w:p>
        </w:tc>
      </w:tr>
      <w:tr w:rsidR="00453428">
        <w:tc>
          <w:tcPr>
            <w:tcW w:w="5353" w:type="dxa"/>
            <w:shd w:val="clear" w:color="auto" w:fill="auto"/>
          </w:tcPr>
          <w:p w:rsidR="00453428" w:rsidRDefault="00453428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453428" w:rsidRDefault="00453428">
            <w:pPr>
              <w:tabs>
                <w:tab w:val="left" w:pos="2729"/>
              </w:tabs>
              <w:jc w:val="right"/>
              <w:rPr>
                <w:sz w:val="28"/>
                <w:szCs w:val="28"/>
              </w:rPr>
            </w:pPr>
          </w:p>
        </w:tc>
      </w:tr>
      <w:tr w:rsidR="00453428">
        <w:tc>
          <w:tcPr>
            <w:tcW w:w="5353" w:type="dxa"/>
            <w:shd w:val="clear" w:color="auto" w:fill="auto"/>
          </w:tcPr>
          <w:p w:rsidR="00453428" w:rsidRDefault="00453428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453428" w:rsidRDefault="00453428">
            <w:pPr>
              <w:tabs>
                <w:tab w:val="left" w:pos="2729"/>
              </w:tabs>
              <w:jc w:val="right"/>
              <w:rPr>
                <w:sz w:val="28"/>
                <w:szCs w:val="28"/>
              </w:rPr>
            </w:pPr>
          </w:p>
        </w:tc>
      </w:tr>
      <w:tr w:rsidR="00453428">
        <w:tc>
          <w:tcPr>
            <w:tcW w:w="5353" w:type="dxa"/>
            <w:shd w:val="clear" w:color="auto" w:fill="auto"/>
          </w:tcPr>
          <w:p w:rsidR="00453428" w:rsidRDefault="00453428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453428" w:rsidRDefault="00453428">
            <w:pPr>
              <w:tabs>
                <w:tab w:val="left" w:pos="2729"/>
              </w:tabs>
              <w:jc w:val="right"/>
              <w:rPr>
                <w:sz w:val="28"/>
                <w:szCs w:val="28"/>
              </w:rPr>
            </w:pPr>
          </w:p>
        </w:tc>
      </w:tr>
      <w:tr w:rsidR="00453428">
        <w:tc>
          <w:tcPr>
            <w:tcW w:w="5353" w:type="dxa"/>
            <w:shd w:val="clear" w:color="auto" w:fill="auto"/>
          </w:tcPr>
          <w:p w:rsidR="00453428" w:rsidRDefault="00E069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руководителя департамента - начальник юридического отдела департамента имущества и земельных отношений Новосибирской области</w:t>
            </w:r>
          </w:p>
        </w:tc>
        <w:tc>
          <w:tcPr>
            <w:tcW w:w="4678" w:type="dxa"/>
            <w:shd w:val="clear" w:color="auto" w:fill="auto"/>
          </w:tcPr>
          <w:p w:rsidR="00453428" w:rsidRDefault="00E069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С.В. Калашникова</w:t>
            </w:r>
          </w:p>
        </w:tc>
      </w:tr>
    </w:tbl>
    <w:p w:rsidR="00453428" w:rsidRDefault="00453428" w:rsidP="00103282">
      <w:pPr>
        <w:rPr>
          <w:sz w:val="28"/>
          <w:szCs w:val="28"/>
        </w:rPr>
      </w:pPr>
    </w:p>
    <w:sectPr w:rsidR="00453428">
      <w:headerReference w:type="even" r:id="rId8"/>
      <w:headerReference w:type="default" r:id="rId9"/>
      <w:pgSz w:w="11907" w:h="16840"/>
      <w:pgMar w:top="1134" w:right="56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547" w:rsidRDefault="007D4547">
      <w:r>
        <w:separator/>
      </w:r>
    </w:p>
  </w:endnote>
  <w:endnote w:type="continuationSeparator" w:id="0">
    <w:p w:rsidR="007D4547" w:rsidRDefault="007D4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3090202050204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547" w:rsidRDefault="007D4547">
      <w:r>
        <w:separator/>
      </w:r>
    </w:p>
  </w:footnote>
  <w:footnote w:type="continuationSeparator" w:id="0">
    <w:p w:rsidR="007D4547" w:rsidRDefault="007D45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428" w:rsidRDefault="00E06929">
    <w:pPr>
      <w:pStyle w:val="af6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453428" w:rsidRDefault="00453428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428" w:rsidRDefault="00453428">
    <w:pPr>
      <w:pStyle w:val="af6"/>
      <w:tabs>
        <w:tab w:val="clear" w:pos="4153"/>
        <w:tab w:val="clear" w:pos="8306"/>
        <w:tab w:val="center" w:pos="4961"/>
        <w:tab w:val="right" w:pos="992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F3703"/>
    <w:multiLevelType w:val="hybridMultilevel"/>
    <w:tmpl w:val="7C9842E0"/>
    <w:lvl w:ilvl="0" w:tplc="FFE48E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6B6EF7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6149AD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312F2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4841B7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362A76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654D6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0C2A67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B50D49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1B870D9"/>
    <w:multiLevelType w:val="hybridMultilevel"/>
    <w:tmpl w:val="2F6A41AE"/>
    <w:lvl w:ilvl="0" w:tplc="28C0B8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5BF686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CECBC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A4A02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1A4367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2E6934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E007C5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D8A93B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E083E1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8AA6DE1"/>
    <w:multiLevelType w:val="hybridMultilevel"/>
    <w:tmpl w:val="59160126"/>
    <w:lvl w:ilvl="0" w:tplc="4C04C5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8E2E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2E22F7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BCC528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3B2B38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A6603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5CEAF4C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3EEBDD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824FC8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9260169"/>
    <w:multiLevelType w:val="hybridMultilevel"/>
    <w:tmpl w:val="7632DC12"/>
    <w:lvl w:ilvl="0" w:tplc="20E2D7DA">
      <w:start w:val="1"/>
      <w:numFmt w:val="decimal"/>
      <w:lvlText w:val="%1."/>
      <w:lvlJc w:val="left"/>
      <w:pPr>
        <w:tabs>
          <w:tab w:val="num" w:pos="1062"/>
        </w:tabs>
        <w:ind w:left="1062" w:hanging="495"/>
      </w:pPr>
      <w:rPr>
        <w:rFonts w:cs="Times New Roman" w:hint="default"/>
      </w:rPr>
    </w:lvl>
    <w:lvl w:ilvl="1" w:tplc="61C89AC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D5EBC9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2AAF3E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120349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0CC910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16C450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0E2C16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35CD76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2B41106E"/>
    <w:multiLevelType w:val="hybridMultilevel"/>
    <w:tmpl w:val="09D0B694"/>
    <w:lvl w:ilvl="0" w:tplc="FBA806CA">
      <w:start w:val="1"/>
      <w:numFmt w:val="decimal"/>
      <w:lvlText w:val="%1."/>
      <w:lvlJc w:val="left"/>
      <w:pPr>
        <w:ind w:left="1417" w:hanging="360"/>
      </w:pPr>
    </w:lvl>
    <w:lvl w:ilvl="1" w:tplc="D568919A">
      <w:start w:val="1"/>
      <w:numFmt w:val="lowerLetter"/>
      <w:lvlText w:val="%2."/>
      <w:lvlJc w:val="left"/>
      <w:pPr>
        <w:ind w:left="2137" w:hanging="360"/>
      </w:pPr>
    </w:lvl>
    <w:lvl w:ilvl="2" w:tplc="6E10CDAA">
      <w:start w:val="1"/>
      <w:numFmt w:val="lowerRoman"/>
      <w:lvlText w:val="%3."/>
      <w:lvlJc w:val="right"/>
      <w:pPr>
        <w:ind w:left="2857" w:hanging="180"/>
      </w:pPr>
    </w:lvl>
    <w:lvl w:ilvl="3" w:tplc="72349ED4">
      <w:start w:val="1"/>
      <w:numFmt w:val="decimal"/>
      <w:lvlText w:val="%4."/>
      <w:lvlJc w:val="left"/>
      <w:pPr>
        <w:ind w:left="3577" w:hanging="360"/>
      </w:pPr>
    </w:lvl>
    <w:lvl w:ilvl="4" w:tplc="B1DE4994">
      <w:start w:val="1"/>
      <w:numFmt w:val="lowerLetter"/>
      <w:lvlText w:val="%5."/>
      <w:lvlJc w:val="left"/>
      <w:pPr>
        <w:ind w:left="4297" w:hanging="360"/>
      </w:pPr>
    </w:lvl>
    <w:lvl w:ilvl="5" w:tplc="269A2BE8">
      <w:start w:val="1"/>
      <w:numFmt w:val="lowerRoman"/>
      <w:lvlText w:val="%6."/>
      <w:lvlJc w:val="right"/>
      <w:pPr>
        <w:ind w:left="5017" w:hanging="180"/>
      </w:pPr>
    </w:lvl>
    <w:lvl w:ilvl="6" w:tplc="EDD828E8">
      <w:start w:val="1"/>
      <w:numFmt w:val="decimal"/>
      <w:lvlText w:val="%7."/>
      <w:lvlJc w:val="left"/>
      <w:pPr>
        <w:ind w:left="5737" w:hanging="360"/>
      </w:pPr>
    </w:lvl>
    <w:lvl w:ilvl="7" w:tplc="B0A2D91C">
      <w:start w:val="1"/>
      <w:numFmt w:val="lowerLetter"/>
      <w:lvlText w:val="%8."/>
      <w:lvlJc w:val="left"/>
      <w:pPr>
        <w:ind w:left="6457" w:hanging="360"/>
      </w:pPr>
    </w:lvl>
    <w:lvl w:ilvl="8" w:tplc="A00A3C4A">
      <w:start w:val="1"/>
      <w:numFmt w:val="lowerRoman"/>
      <w:lvlText w:val="%9."/>
      <w:lvlJc w:val="right"/>
      <w:pPr>
        <w:ind w:left="7177" w:hanging="180"/>
      </w:pPr>
    </w:lvl>
  </w:abstractNum>
  <w:abstractNum w:abstractNumId="5" w15:restartNumberingAfterBreak="0">
    <w:nsid w:val="33BE3FC2"/>
    <w:multiLevelType w:val="hybridMultilevel"/>
    <w:tmpl w:val="7090C74C"/>
    <w:lvl w:ilvl="0" w:tplc="359059FA">
      <w:start w:val="2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46941B78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501EE96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E6D40258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4C26C548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E3D86F00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D1622894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271E1AA4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8FB21160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 w15:restartNumberingAfterBreak="0">
    <w:nsid w:val="3B851C8D"/>
    <w:multiLevelType w:val="hybridMultilevel"/>
    <w:tmpl w:val="EBB4E36E"/>
    <w:lvl w:ilvl="0" w:tplc="B0A41CCE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cs="Times New Roman"/>
      </w:rPr>
    </w:lvl>
    <w:lvl w:ilvl="1" w:tplc="7772BC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9EE81C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19CD6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9502C8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54E4C9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552FA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E28A5D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5B6D2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B7A28B0"/>
    <w:multiLevelType w:val="hybridMultilevel"/>
    <w:tmpl w:val="3E7214D8"/>
    <w:lvl w:ilvl="0" w:tplc="10807F8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F76CC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0D8DC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3B103A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BC229E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B42F42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88018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C2253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DDEC10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73072EB9"/>
    <w:multiLevelType w:val="hybridMultilevel"/>
    <w:tmpl w:val="645CA246"/>
    <w:lvl w:ilvl="0" w:tplc="E738E08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884EB616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FAF0888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479C8230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1540A65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17C2F270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59DE2F70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572A6DCC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8CBEB9CA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6"/>
  </w:num>
  <w:num w:numId="8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428"/>
    <w:rsid w:val="00101436"/>
    <w:rsid w:val="00103282"/>
    <w:rsid w:val="00450AC0"/>
    <w:rsid w:val="00453428"/>
    <w:rsid w:val="00534416"/>
    <w:rsid w:val="0071073A"/>
    <w:rsid w:val="007204E1"/>
    <w:rsid w:val="00720564"/>
    <w:rsid w:val="00772233"/>
    <w:rsid w:val="007D4547"/>
    <w:rsid w:val="00A34973"/>
    <w:rsid w:val="00A433DF"/>
    <w:rsid w:val="00E06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C3309"/>
  <w15:docId w15:val="{6853FD0A-4DE2-41E0-A47C-C9DAFEFB2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link w:val="ab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9"/>
    <w:rPr>
      <w:rFonts w:ascii="Cambria" w:hAnsi="Cambria" w:cs="Times New Roman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hAnsi="Cambria" w:cs="Times New Roman"/>
    </w:rPr>
  </w:style>
  <w:style w:type="paragraph" w:customStyle="1" w:styleId="13">
    <w:name w:val="заголовок 1"/>
    <w:basedOn w:val="a"/>
    <w:next w:val="a"/>
    <w:uiPriority w:val="99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5">
    <w:name w:val="заголовок 2"/>
    <w:basedOn w:val="a"/>
    <w:next w:val="a"/>
    <w:uiPriority w:val="99"/>
    <w:pPr>
      <w:keepNext/>
      <w:jc w:val="center"/>
      <w:outlineLvl w:val="1"/>
    </w:pPr>
    <w:rPr>
      <w:sz w:val="28"/>
      <w:szCs w:val="28"/>
    </w:rPr>
  </w:style>
  <w:style w:type="character" w:customStyle="1" w:styleId="af5">
    <w:name w:val="Основной шрифт"/>
    <w:uiPriority w:val="99"/>
  </w:style>
  <w:style w:type="paragraph" w:styleId="af6">
    <w:name w:val="header"/>
    <w:basedOn w:val="a"/>
    <w:link w:val="af7"/>
    <w:uiPriority w:val="99"/>
    <w:pPr>
      <w:tabs>
        <w:tab w:val="center" w:pos="4153"/>
        <w:tab w:val="right" w:pos="8306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cs="Times New Roman"/>
      <w:sz w:val="20"/>
      <w:szCs w:val="20"/>
    </w:rPr>
  </w:style>
  <w:style w:type="character" w:customStyle="1" w:styleId="af8">
    <w:name w:val="номер страницы"/>
    <w:basedOn w:val="af5"/>
    <w:uiPriority w:val="99"/>
    <w:rPr>
      <w:rFonts w:cs="Times New Roman"/>
    </w:rPr>
  </w:style>
  <w:style w:type="paragraph" w:styleId="af9">
    <w:name w:val="Body Text"/>
    <w:basedOn w:val="a"/>
    <w:link w:val="afa"/>
    <w:uiPriority w:val="99"/>
    <w:pPr>
      <w:jc w:val="both"/>
    </w:pPr>
    <w:rPr>
      <w:sz w:val="28"/>
      <w:szCs w:val="28"/>
    </w:rPr>
  </w:style>
  <w:style w:type="character" w:customStyle="1" w:styleId="afa">
    <w:name w:val="Основной текст Знак"/>
    <w:basedOn w:val="a0"/>
    <w:link w:val="af9"/>
    <w:uiPriority w:val="99"/>
    <w:semiHidden/>
    <w:rPr>
      <w:rFonts w:cs="Times New Roman"/>
      <w:sz w:val="20"/>
      <w:szCs w:val="20"/>
    </w:rPr>
  </w:style>
  <w:style w:type="paragraph" w:styleId="26">
    <w:name w:val="Body Text 2"/>
    <w:basedOn w:val="a"/>
    <w:link w:val="27"/>
    <w:uiPriority w:val="99"/>
    <w:pPr>
      <w:jc w:val="both"/>
    </w:pPr>
    <w:rPr>
      <w:sz w:val="28"/>
      <w:szCs w:val="28"/>
    </w:rPr>
  </w:style>
  <w:style w:type="character" w:customStyle="1" w:styleId="27">
    <w:name w:val="Основной текст 2 Знак"/>
    <w:basedOn w:val="a0"/>
    <w:link w:val="26"/>
    <w:uiPriority w:val="99"/>
    <w:semiHidden/>
    <w:rPr>
      <w:rFonts w:cs="Times New Roman"/>
      <w:sz w:val="20"/>
      <w:szCs w:val="20"/>
    </w:rPr>
  </w:style>
  <w:style w:type="paragraph" w:styleId="28">
    <w:name w:val="Body Text Indent 2"/>
    <w:basedOn w:val="a"/>
    <w:link w:val="29"/>
    <w:uiPriority w:val="99"/>
    <w:pPr>
      <w:ind w:firstLine="709"/>
      <w:jc w:val="both"/>
    </w:pPr>
    <w:rPr>
      <w:sz w:val="28"/>
      <w:szCs w:val="28"/>
    </w:rPr>
  </w:style>
  <w:style w:type="character" w:customStyle="1" w:styleId="29">
    <w:name w:val="Основной текст с отступом 2 Знак"/>
    <w:basedOn w:val="a0"/>
    <w:link w:val="28"/>
    <w:uiPriority w:val="99"/>
    <w:semiHidden/>
    <w:rPr>
      <w:rFonts w:cs="Times New Roman"/>
      <w:sz w:val="20"/>
      <w:szCs w:val="20"/>
    </w:rPr>
  </w:style>
  <w:style w:type="paragraph" w:styleId="afb">
    <w:name w:val="footer"/>
    <w:basedOn w:val="a"/>
    <w:link w:val="afc"/>
    <w:uiPriority w:val="99"/>
    <w:pPr>
      <w:tabs>
        <w:tab w:val="center" w:pos="4153"/>
        <w:tab w:val="right" w:pos="8306"/>
      </w:tabs>
    </w:pPr>
  </w:style>
  <w:style w:type="character" w:customStyle="1" w:styleId="afc">
    <w:name w:val="Нижний колонтитул Знак"/>
    <w:basedOn w:val="a0"/>
    <w:link w:val="afb"/>
    <w:uiPriority w:val="99"/>
    <w:rPr>
      <w:rFonts w:cs="Times New Roman"/>
      <w:sz w:val="20"/>
      <w:szCs w:val="20"/>
    </w:rPr>
  </w:style>
  <w:style w:type="paragraph" w:styleId="33">
    <w:name w:val="Body Text Indent 3"/>
    <w:basedOn w:val="a"/>
    <w:link w:val="34"/>
    <w:uiPriority w:val="99"/>
    <w:pPr>
      <w:ind w:firstLine="720"/>
      <w:jc w:val="both"/>
    </w:pPr>
    <w:rPr>
      <w:color w:val="000000"/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pPr>
      <w:widowControl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firstLine="720"/>
    </w:pPr>
    <w:rPr>
      <w:rFonts w:ascii="Courier" w:hAnsi="Courier" w:cs="Courier"/>
      <w:sz w:val="20"/>
      <w:szCs w:val="20"/>
    </w:rPr>
  </w:style>
  <w:style w:type="paragraph" w:customStyle="1" w:styleId="ConsTitle">
    <w:name w:val="ConsTitle"/>
    <w:uiPriority w:val="99"/>
    <w:pPr>
      <w:widowControl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table" w:styleId="afd">
    <w:name w:val="Table Grid"/>
    <w:basedOn w:val="a1"/>
    <w:uiPriority w:val="99"/>
    <w:pPr>
      <w:spacing w:after="0" w:line="240" w:lineRule="auto"/>
    </w:pPr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e">
    <w:name w:val="Body Text Indent"/>
    <w:basedOn w:val="a"/>
    <w:link w:val="aff"/>
    <w:uiPriority w:val="99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uiPriority w:val="99"/>
    <w:semiHidden/>
    <w:rPr>
      <w:rFonts w:cs="Times New Roman"/>
      <w:sz w:val="20"/>
      <w:szCs w:val="20"/>
    </w:rPr>
  </w:style>
  <w:style w:type="paragraph" w:styleId="aff0">
    <w:name w:val="Balloon Text"/>
    <w:basedOn w:val="a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Tahoma" w:hAnsi="Tahoma" w:cs="Tahoma"/>
      <w:sz w:val="16"/>
      <w:szCs w:val="16"/>
    </w:rPr>
  </w:style>
  <w:style w:type="character" w:styleId="aff2">
    <w:name w:val="page number"/>
    <w:basedOn w:val="a0"/>
    <w:uiPriority w:val="99"/>
    <w:rPr>
      <w:rFonts w:cs="Times New Roman"/>
    </w:rPr>
  </w:style>
  <w:style w:type="table" w:customStyle="1" w:styleId="14">
    <w:name w:val="Сетка таблицы1"/>
    <w:uiPriority w:val="9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pPr>
      <w:widowControl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ff3">
    <w:name w:val="Hyperlink"/>
    <w:basedOn w:val="a0"/>
    <w:uiPriority w:val="99"/>
    <w:semiHidden/>
    <w:unhideWhenUsed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pPr>
      <w:spacing w:after="0" w:line="240" w:lineRule="auto"/>
    </w:pPr>
    <w:rPr>
      <w:sz w:val="28"/>
      <w:szCs w:val="28"/>
    </w:rPr>
  </w:style>
  <w:style w:type="paragraph" w:styleId="aff4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2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2B01384-1C57-4E88-A7A3-43AD5C3F2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НОВОСИБИРСКОЙ ОБЛАСТИ</vt:lpstr>
    </vt:vector>
  </TitlesOfParts>
  <Company>АГНОиПНО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creator>User</dc:creator>
  <cp:lastModifiedBy>Калашникова Светлана Валерьевна</cp:lastModifiedBy>
  <cp:revision>5</cp:revision>
  <cp:lastPrinted>2026-02-27T03:52:00Z</cp:lastPrinted>
  <dcterms:created xsi:type="dcterms:W3CDTF">2026-02-16T06:59:00Z</dcterms:created>
  <dcterms:modified xsi:type="dcterms:W3CDTF">2026-02-27T04:20:00Z</dcterms:modified>
</cp:coreProperties>
</file>